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A38" w:rsidRDefault="001D6A38" w:rsidP="001D6A38">
      <w:pPr>
        <w:spacing w:after="0" w:line="240" w:lineRule="auto"/>
        <w:rPr>
          <w:i/>
        </w:rPr>
      </w:pPr>
      <w:r w:rsidRPr="001D6A38">
        <w:rPr>
          <w:i/>
        </w:rPr>
        <w:t>The Things They Carried</w:t>
      </w:r>
    </w:p>
    <w:p w:rsidR="001D6A38" w:rsidRDefault="001D6A38" w:rsidP="001D6A38">
      <w:pPr>
        <w:spacing w:after="0" w:line="240" w:lineRule="auto"/>
      </w:pPr>
      <w:r>
        <w:t>Creative Response</w:t>
      </w:r>
    </w:p>
    <w:p w:rsidR="001D6A38" w:rsidRDefault="001D6A38" w:rsidP="001D6A38">
      <w:pPr>
        <w:spacing w:after="0" w:line="240" w:lineRule="auto"/>
      </w:pPr>
    </w:p>
    <w:p w:rsidR="00AE0A1D" w:rsidRPr="001D6A38" w:rsidRDefault="001D6A38" w:rsidP="001D6A38">
      <w:pPr>
        <w:spacing w:after="0" w:line="240" w:lineRule="auto"/>
        <w:rPr>
          <w:i/>
        </w:rPr>
      </w:pPr>
      <w:r>
        <w:rPr>
          <w:i/>
        </w:rPr>
        <w:t>For this assignment, your goal is to convey some IMPORTANT aspect of your</w:t>
      </w:r>
      <w:r w:rsidR="005E23C1">
        <w:rPr>
          <w:i/>
        </w:rPr>
        <w:t xml:space="preserve"> life</w:t>
      </w:r>
      <w:r>
        <w:rPr>
          <w:i/>
        </w:rPr>
        <w:t xml:space="preserve">.  This writing should be well edited, fully developed, and should matter.  </w:t>
      </w:r>
      <w:r w:rsidR="005E23C1">
        <w:rPr>
          <w:i/>
        </w:rPr>
        <w:t xml:space="preserve">Do not choose a topic of no consequence – be willing to reveal some aspect of yourself.  </w:t>
      </w:r>
      <w:r>
        <w:rPr>
          <w:i/>
        </w:rPr>
        <w:t xml:space="preserve">One of the important themes in </w:t>
      </w:r>
      <w:r>
        <w:rPr>
          <w:i/>
          <w:u w:val="single"/>
        </w:rPr>
        <w:t>The Things They Carried</w:t>
      </w:r>
      <w:r>
        <w:rPr>
          <w:i/>
        </w:rPr>
        <w:t xml:space="preserve"> is the idea that stories that get closest at capturing the truth of a moment </w:t>
      </w:r>
      <w:proofErr w:type="gramStart"/>
      <w:r>
        <w:rPr>
          <w:i/>
        </w:rPr>
        <w:t>are not always told</w:t>
      </w:r>
      <w:proofErr w:type="gramEnd"/>
      <w:r>
        <w:rPr>
          <w:i/>
        </w:rPr>
        <w:t xml:space="preserve"> exactly as they occur.  They </w:t>
      </w:r>
      <w:proofErr w:type="gramStart"/>
      <w:r>
        <w:rPr>
          <w:i/>
        </w:rPr>
        <w:t>are embellished</w:t>
      </w:r>
      <w:proofErr w:type="gramEnd"/>
      <w:r>
        <w:rPr>
          <w:i/>
        </w:rPr>
        <w:t xml:space="preserve">.  This is your chance to embellish a story in order to capture the truth about whatever it is </w:t>
      </w:r>
      <w:proofErr w:type="gramStart"/>
      <w:r>
        <w:rPr>
          <w:i/>
        </w:rPr>
        <w:t>you’re</w:t>
      </w:r>
      <w:proofErr w:type="gramEnd"/>
      <w:r>
        <w:rPr>
          <w:i/>
        </w:rPr>
        <w:t xml:space="preserve"> trying to convey.</w:t>
      </w:r>
      <w:r w:rsidR="00AE0A1D">
        <w:rPr>
          <w:i/>
        </w:rPr>
        <w:t xml:space="preserve">  The story should be true, but small details can be changed to convey the ‘truth’ or for creative purposes.</w:t>
      </w:r>
    </w:p>
    <w:p w:rsidR="001D6A38" w:rsidRDefault="001D6A38" w:rsidP="001D6A38">
      <w:pPr>
        <w:spacing w:after="0" w:line="240" w:lineRule="auto"/>
      </w:pPr>
    </w:p>
    <w:p w:rsidR="001D6A38" w:rsidRPr="00AE0A1D" w:rsidRDefault="001D6A38" w:rsidP="001D6A38">
      <w:pPr>
        <w:spacing w:after="0" w:line="240" w:lineRule="auto"/>
        <w:rPr>
          <w:b/>
        </w:rPr>
      </w:pPr>
      <w:r w:rsidRPr="00AE0A1D">
        <w:rPr>
          <w:b/>
        </w:rPr>
        <w:t>Option A</w:t>
      </w:r>
      <w:r w:rsidR="00AE0A1D">
        <w:rPr>
          <w:b/>
        </w:rPr>
        <w:t>/The Things They Carried</w:t>
      </w:r>
      <w:r w:rsidRPr="00AE0A1D">
        <w:rPr>
          <w:b/>
        </w:rPr>
        <w:t>:</w:t>
      </w:r>
    </w:p>
    <w:p w:rsidR="00AE0A1D" w:rsidRDefault="00AE0A1D" w:rsidP="001D6A38">
      <w:pPr>
        <w:spacing w:after="0" w:line="240" w:lineRule="auto"/>
      </w:pPr>
      <w:r>
        <w:t xml:space="preserve">“They carried all they could bear, and then </w:t>
      </w:r>
      <w:proofErr w:type="gramStart"/>
      <w:r>
        <w:t>some,</w:t>
      </w:r>
      <w:proofErr w:type="gramEnd"/>
      <w:r>
        <w:t xml:space="preserve"> including a silent awe for the terrible power of the things they carried” (O’Brien 7).  </w:t>
      </w:r>
    </w:p>
    <w:p w:rsidR="001D6A38" w:rsidRPr="00250122" w:rsidRDefault="001D6A38" w:rsidP="001D6A38">
      <w:pPr>
        <w:spacing w:after="0" w:line="240" w:lineRule="auto"/>
        <w:rPr>
          <w:i/>
        </w:rPr>
      </w:pPr>
      <w:r w:rsidRPr="00250122">
        <w:rPr>
          <w:i/>
        </w:rPr>
        <w:t>Write a piece from the point of view of something that you carry.</w:t>
      </w:r>
      <w:r w:rsidR="006F40BD" w:rsidRPr="00250122">
        <w:rPr>
          <w:i/>
        </w:rPr>
        <w:t xml:space="preserve">  This thing should convey something about you.</w:t>
      </w:r>
    </w:p>
    <w:p w:rsidR="001D6A38" w:rsidRDefault="001D6A38" w:rsidP="001D6A38">
      <w:pPr>
        <w:spacing w:after="0" w:line="240" w:lineRule="auto"/>
      </w:pPr>
    </w:p>
    <w:p w:rsidR="001D6A38" w:rsidRPr="00AE0A1D" w:rsidRDefault="001D6A38" w:rsidP="001D6A38">
      <w:pPr>
        <w:spacing w:after="0" w:line="240" w:lineRule="auto"/>
        <w:rPr>
          <w:b/>
        </w:rPr>
      </w:pPr>
      <w:r w:rsidRPr="00AE0A1D">
        <w:rPr>
          <w:b/>
        </w:rPr>
        <w:t>Option B</w:t>
      </w:r>
      <w:r w:rsidR="00AE0A1D">
        <w:rPr>
          <w:b/>
        </w:rPr>
        <w:t>/On the Rainy River</w:t>
      </w:r>
      <w:r w:rsidRPr="00AE0A1D">
        <w:rPr>
          <w:b/>
        </w:rPr>
        <w:t>:</w:t>
      </w:r>
    </w:p>
    <w:p w:rsidR="00AE0A1D" w:rsidRDefault="00AE0A1D" w:rsidP="001D6A38">
      <w:pPr>
        <w:spacing w:after="0" w:line="240" w:lineRule="auto"/>
      </w:pPr>
      <w:r>
        <w:t>“And right then I submitted.  I would go to the war – I would kill and maybe die – because I was embarrassed not to” (O’Brien 57).</w:t>
      </w:r>
    </w:p>
    <w:p w:rsidR="001D6A38" w:rsidRPr="00250122" w:rsidRDefault="001D6A38" w:rsidP="001D6A38">
      <w:pPr>
        <w:spacing w:after="0" w:line="240" w:lineRule="auto"/>
        <w:rPr>
          <w:i/>
        </w:rPr>
      </w:pPr>
      <w:r w:rsidRPr="00250122">
        <w:rPr>
          <w:i/>
        </w:rPr>
        <w:t xml:space="preserve">Write about a moral emergency that you faced, and a decision that </w:t>
      </w:r>
      <w:proofErr w:type="gramStart"/>
      <w:r w:rsidRPr="00250122">
        <w:rPr>
          <w:i/>
        </w:rPr>
        <w:t>was made</w:t>
      </w:r>
      <w:proofErr w:type="gramEnd"/>
      <w:r w:rsidRPr="00250122">
        <w:rPr>
          <w:i/>
        </w:rPr>
        <w:t xml:space="preserve"> for all of the wrong reasons.  This option should include a symbolic setting, like the river in Tim Obrien’s story – where America was on one side and Canada was on the other.  The setting </w:t>
      </w:r>
      <w:proofErr w:type="gramStart"/>
      <w:r w:rsidRPr="00250122">
        <w:rPr>
          <w:i/>
        </w:rPr>
        <w:t>should be used</w:t>
      </w:r>
      <w:proofErr w:type="gramEnd"/>
      <w:r w:rsidRPr="00250122">
        <w:rPr>
          <w:i/>
        </w:rPr>
        <w:t xml:space="preserve">, in your story, to </w:t>
      </w:r>
      <w:bookmarkStart w:id="0" w:name="_GoBack"/>
      <w:bookmarkEnd w:id="0"/>
      <w:r w:rsidRPr="00250122">
        <w:rPr>
          <w:i/>
        </w:rPr>
        <w:t>facilitate the difficulty of the decision.</w:t>
      </w:r>
      <w:r w:rsidR="00F50BBE" w:rsidRPr="00250122">
        <w:rPr>
          <w:i/>
        </w:rPr>
        <w:t xml:space="preserve">  Be sure to include the reasons that were in your mind in the moment.  Better if you can think of a time that you decided something to avoid embarrassment – or </w:t>
      </w:r>
      <w:proofErr w:type="spellStart"/>
      <w:r w:rsidR="00F50BBE" w:rsidRPr="00250122">
        <w:rPr>
          <w:i/>
        </w:rPr>
        <w:t>hastle</w:t>
      </w:r>
      <w:proofErr w:type="spellEnd"/>
      <w:r w:rsidR="00F50BBE" w:rsidRPr="00250122">
        <w:rPr>
          <w:i/>
        </w:rPr>
        <w:t>.</w:t>
      </w:r>
    </w:p>
    <w:p w:rsidR="00F50BBE" w:rsidRDefault="00F50BBE" w:rsidP="001D6A38">
      <w:pPr>
        <w:spacing w:after="0" w:line="240" w:lineRule="auto"/>
      </w:pPr>
    </w:p>
    <w:p w:rsidR="00E546D3" w:rsidRDefault="00E546D3" w:rsidP="001D6A38">
      <w:pPr>
        <w:spacing w:after="0" w:line="240" w:lineRule="auto"/>
        <w:rPr>
          <w:b/>
        </w:rPr>
      </w:pPr>
      <w:r>
        <w:rPr>
          <w:b/>
        </w:rPr>
        <w:t>Option C/On the Rainy River:</w:t>
      </w:r>
    </w:p>
    <w:p w:rsidR="00E546D3" w:rsidRDefault="00E546D3" w:rsidP="001D6A38">
      <w:pPr>
        <w:spacing w:after="0" w:line="240" w:lineRule="auto"/>
      </w:pPr>
      <w:r>
        <w:t xml:space="preserve">O’Brien says that Elroy </w:t>
      </w:r>
      <w:proofErr w:type="spellStart"/>
      <w:r>
        <w:t>Berdahl</w:t>
      </w:r>
      <w:proofErr w:type="spellEnd"/>
      <w:r>
        <w:t xml:space="preserve"> “offered exactly what I needed, without questions, without any words at all.  He took me </w:t>
      </w:r>
      <w:proofErr w:type="gramStart"/>
      <w:r>
        <w:t>in,</w:t>
      </w:r>
      <w:proofErr w:type="gramEnd"/>
      <w:r>
        <w:t xml:space="preserve"> he was there at a critical time – a silent, watchful presence” (</w:t>
      </w:r>
      <w:r w:rsidR="006F40BD">
        <w:t>O’Brien 46).</w:t>
      </w:r>
    </w:p>
    <w:p w:rsidR="006F40BD" w:rsidRPr="00250122" w:rsidRDefault="006F40BD" w:rsidP="001D6A38">
      <w:pPr>
        <w:spacing w:after="0" w:line="240" w:lineRule="auto"/>
        <w:rPr>
          <w:i/>
        </w:rPr>
      </w:pPr>
      <w:r w:rsidRPr="00250122">
        <w:rPr>
          <w:i/>
        </w:rPr>
        <w:t>Write about someone who has played such a role in your life.  Convey their importance through story.  Show them being there instead of telling about them being there.</w:t>
      </w:r>
    </w:p>
    <w:p w:rsidR="00E546D3" w:rsidRDefault="00E546D3" w:rsidP="001D6A38">
      <w:pPr>
        <w:spacing w:after="0" w:line="240" w:lineRule="auto"/>
        <w:rPr>
          <w:b/>
        </w:rPr>
      </w:pPr>
    </w:p>
    <w:p w:rsidR="00F50BBE" w:rsidRDefault="006F40BD" w:rsidP="001D6A38">
      <w:pPr>
        <w:spacing w:after="0" w:line="240" w:lineRule="auto"/>
        <w:rPr>
          <w:b/>
        </w:rPr>
      </w:pPr>
      <w:r>
        <w:rPr>
          <w:b/>
        </w:rPr>
        <w:t>Option D</w:t>
      </w:r>
      <w:r w:rsidR="002620FA">
        <w:rPr>
          <w:b/>
        </w:rPr>
        <w:t>/How to Tell a True War Story:</w:t>
      </w:r>
    </w:p>
    <w:p w:rsidR="002620FA" w:rsidRDefault="002620FA" w:rsidP="001D6A38">
      <w:pPr>
        <w:spacing w:after="0" w:line="240" w:lineRule="auto"/>
      </w:pPr>
      <w:r>
        <w:t>“A thing may happen and be a total lie; another thing may not hap</w:t>
      </w:r>
      <w:r w:rsidR="005E23C1">
        <w:t>pen and be truer than the truth</w:t>
      </w:r>
      <w:r>
        <w:t>”</w:t>
      </w:r>
      <w:r w:rsidR="005E23C1">
        <w:t xml:space="preserve"> (O’Brien 80).</w:t>
      </w:r>
    </w:p>
    <w:p w:rsidR="002620FA" w:rsidRDefault="00250122" w:rsidP="001D6A38">
      <w:pPr>
        <w:spacing w:after="0" w:line="240" w:lineRule="auto"/>
      </w:pPr>
      <w:r w:rsidRPr="00250122">
        <w:rPr>
          <w:i/>
        </w:rPr>
        <w:t>Write</w:t>
      </w:r>
      <w:r w:rsidR="002620FA" w:rsidRPr="00250122">
        <w:rPr>
          <w:i/>
        </w:rPr>
        <w:t xml:space="preserve"> a story that is that is not true, but that gets closer at capturing the truth than the true story does</w:t>
      </w:r>
      <w:r w:rsidR="002620FA">
        <w:t xml:space="preserve">.  </w:t>
      </w:r>
    </w:p>
    <w:p w:rsidR="005E23C1" w:rsidRDefault="005E23C1" w:rsidP="001D6A38">
      <w:pPr>
        <w:spacing w:after="0" w:line="240" w:lineRule="auto"/>
      </w:pPr>
    </w:p>
    <w:p w:rsidR="005E23C1" w:rsidRDefault="006F40BD" w:rsidP="001D6A38">
      <w:pPr>
        <w:spacing w:after="0" w:line="240" w:lineRule="auto"/>
        <w:rPr>
          <w:b/>
        </w:rPr>
      </w:pPr>
      <w:r>
        <w:rPr>
          <w:b/>
        </w:rPr>
        <w:t>Option E/Enemies &amp; Friends</w:t>
      </w:r>
    </w:p>
    <w:p w:rsidR="005E23C1" w:rsidRPr="00250122" w:rsidRDefault="006F40BD" w:rsidP="001D6A38">
      <w:pPr>
        <w:spacing w:after="0" w:line="240" w:lineRule="auto"/>
        <w:rPr>
          <w:i/>
        </w:rPr>
      </w:pPr>
      <w:proofErr w:type="spellStart"/>
      <w:r>
        <w:t>O’brien</w:t>
      </w:r>
      <w:proofErr w:type="spellEnd"/>
      <w:r>
        <w:t xml:space="preserve"> tells the story of the relationship of Lee Strunk and Dave Jensen.  In one chapter, he tells a story that shows them being enemies, and then in the next chapter, a story that shows them being friends.  </w:t>
      </w:r>
      <w:r w:rsidRPr="00250122">
        <w:rPr>
          <w:i/>
        </w:rPr>
        <w:t>Write about someone who has been both friend and enemy in your life.  Convey both aspects of your relationship with two different stories.</w:t>
      </w:r>
    </w:p>
    <w:p w:rsidR="006F40BD" w:rsidRPr="006F40BD" w:rsidRDefault="006F40BD" w:rsidP="001D6A38">
      <w:pPr>
        <w:spacing w:after="0" w:line="240" w:lineRule="auto"/>
      </w:pPr>
    </w:p>
    <w:sectPr w:rsidR="006F40BD" w:rsidRPr="006F4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38"/>
    <w:rsid w:val="001D6A38"/>
    <w:rsid w:val="00250122"/>
    <w:rsid w:val="002620FA"/>
    <w:rsid w:val="005E23C1"/>
    <w:rsid w:val="006F40BD"/>
    <w:rsid w:val="00AE0A1D"/>
    <w:rsid w:val="00BF1B08"/>
    <w:rsid w:val="00E546D3"/>
    <w:rsid w:val="00F5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A5093"/>
  <w15:chartTrackingRefBased/>
  <w15:docId w15:val="{F2576C3E-D1CB-431D-98B4-0C8F9CFA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1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Zumwalt</dc:creator>
  <cp:keywords/>
  <dc:description/>
  <cp:lastModifiedBy>Carla Zumwalt</cp:lastModifiedBy>
  <cp:revision>2</cp:revision>
  <cp:lastPrinted>2017-02-27T17:08:00Z</cp:lastPrinted>
  <dcterms:created xsi:type="dcterms:W3CDTF">2017-02-27T17:08:00Z</dcterms:created>
  <dcterms:modified xsi:type="dcterms:W3CDTF">2017-02-27T17:08:00Z</dcterms:modified>
</cp:coreProperties>
</file>