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5D2" w:rsidRDefault="00A86EAE">
      <w:pPr>
        <w:jc w:val="center"/>
      </w:pPr>
      <w:r>
        <w:rPr>
          <w:rFonts w:ascii="Times" w:hAnsi="Times" w:cs="Times"/>
          <w:b/>
          <w:sz w:val="28"/>
        </w:rPr>
        <w:t>What Were You Thinking?</w:t>
      </w:r>
    </w:p>
    <w:p w:rsidR="00B225D2" w:rsidRDefault="00B225D2"/>
    <w:p w:rsidR="00B225D2" w:rsidRDefault="00A86EAE">
      <w:r>
        <w:rPr>
          <w:rFonts w:ascii="Times" w:hAnsi="Times" w:cs="Times"/>
          <w:b/>
          <w:sz w:val="24"/>
        </w:rPr>
        <w:t>Take your Post-its and record them on a separate sheet of paper.</w:t>
      </w:r>
    </w:p>
    <w:p w:rsidR="00B225D2" w:rsidRDefault="00B225D2"/>
    <w:p w:rsidR="00B225D2" w:rsidRDefault="00A86EAE">
      <w:r>
        <w:rPr>
          <w:rFonts w:ascii="Times" w:hAnsi="Times" w:cs="Times"/>
          <w:b/>
          <w:sz w:val="24"/>
        </w:rPr>
        <w:t>Objective:</w:t>
      </w:r>
      <w:r>
        <w:rPr>
          <w:rFonts w:ascii="Times" w:hAnsi="Times" w:cs="Times"/>
          <w:sz w:val="24"/>
        </w:rPr>
        <w:t xml:space="preserve"> To record evidence of your thinking and interaction with the text as you read. </w:t>
      </w:r>
      <w:proofErr w:type="gramStart"/>
      <w:r>
        <w:rPr>
          <w:rFonts w:ascii="Times" w:hAnsi="Times" w:cs="Times"/>
          <w:sz w:val="24"/>
        </w:rPr>
        <w:t>To prepare for Socratic seminar with textual evidence.</w:t>
      </w:r>
      <w:proofErr w:type="gramEnd"/>
      <w:r>
        <w:rPr>
          <w:rFonts w:ascii="Times" w:hAnsi="Times" w:cs="Times"/>
          <w:sz w:val="24"/>
        </w:rPr>
        <w:t xml:space="preserve"> </w:t>
      </w:r>
    </w:p>
    <w:p w:rsidR="00B225D2" w:rsidRDefault="00B225D2"/>
    <w:p w:rsidR="00B225D2" w:rsidRDefault="00A86EAE">
      <w:r>
        <w:rPr>
          <w:rFonts w:ascii="Times" w:hAnsi="Times" w:cs="Times"/>
          <w:b/>
          <w:sz w:val="24"/>
        </w:rPr>
        <w:t>Directions:</w:t>
      </w:r>
      <w:r>
        <w:rPr>
          <w:rFonts w:ascii="Times" w:hAnsi="Times" w:cs="Times"/>
          <w:sz w:val="24"/>
        </w:rPr>
        <w:t xml:space="preserve"> Now that you have completed the assigned portion of the book, remove all the Post-its and other notes. (If you prefer, this could be done as you go.)  On the attached grid, record the information from each Post-it. Try to record them in chronological orde</w:t>
      </w:r>
      <w:r>
        <w:rPr>
          <w:rFonts w:ascii="Times" w:hAnsi="Times" w:cs="Times"/>
          <w:sz w:val="24"/>
        </w:rPr>
        <w:t xml:space="preserve">r, so your notes reflect an accurate progression of your ideas through the book. In each box, be sure to write down the page number of each page marked and provide brief information from that part of the book to help you put your ideas in context. </w:t>
      </w:r>
    </w:p>
    <w:p w:rsidR="00B225D2" w:rsidRDefault="00B225D2"/>
    <w:p w:rsidR="00B225D2" w:rsidRDefault="00A86EAE">
      <w:r>
        <w:rPr>
          <w:rFonts w:ascii="Times" w:hAnsi="Times" w:cs="Times"/>
          <w:sz w:val="24"/>
        </w:rPr>
        <w:t>Catego</w:t>
      </w:r>
      <w:r>
        <w:rPr>
          <w:rFonts w:ascii="Times" w:hAnsi="Times" w:cs="Times"/>
          <w:sz w:val="24"/>
        </w:rPr>
        <w:t>ries should include:</w:t>
      </w:r>
    </w:p>
    <w:p w:rsidR="00B225D2" w:rsidRDefault="00A86EAE" w:rsidP="00A86EAE">
      <w:pPr>
        <w:pStyle w:val="ListParagraph"/>
        <w:numPr>
          <w:ilvl w:val="0"/>
          <w:numId w:val="1"/>
        </w:numPr>
        <w:rPr>
          <w:rFonts w:ascii="Times" w:hAnsi="Times" w:cs="Times"/>
          <w:sz w:val="24"/>
        </w:rPr>
      </w:pPr>
      <w:r w:rsidRPr="00A86EAE">
        <w:rPr>
          <w:rFonts w:ascii="Times" w:hAnsi="Times" w:cs="Times"/>
          <w:b/>
          <w:sz w:val="24"/>
        </w:rPr>
        <w:t>Frame Narrative</w:t>
      </w:r>
      <w:r>
        <w:rPr>
          <w:rFonts w:ascii="Times" w:hAnsi="Times" w:cs="Times"/>
          <w:sz w:val="24"/>
        </w:rPr>
        <w:t xml:space="preserve"> </w:t>
      </w:r>
      <w:r w:rsidRPr="00A86EAE">
        <w:rPr>
          <w:rFonts w:ascii="Times" w:hAnsi="Times" w:cs="Times"/>
          <w:sz w:val="24"/>
        </w:rPr>
        <w:t xml:space="preserve">How is the story enhanced by these shifts, and </w:t>
      </w:r>
      <w:r w:rsidRPr="00A86EAE">
        <w:rPr>
          <w:rFonts w:ascii="Times" w:hAnsi="Times" w:cs="Times"/>
          <w:sz w:val="24"/>
        </w:rPr>
        <w:t xml:space="preserve">how might they relate to Shelley's overall purpose (consider that she </w:t>
      </w:r>
      <w:r w:rsidRPr="00A86EAE">
        <w:rPr>
          <w:rFonts w:ascii="Times" w:hAnsi="Times" w:cs="Times"/>
          <w:sz w:val="24"/>
        </w:rPr>
        <w:t xml:space="preserve">could have used an omniscient narrator and told a single story, for </w:t>
      </w:r>
      <w:r w:rsidRPr="00A86EAE">
        <w:rPr>
          <w:rFonts w:ascii="Times" w:hAnsi="Times" w:cs="Times"/>
          <w:sz w:val="24"/>
        </w:rPr>
        <w:t>example).</w:t>
      </w:r>
    </w:p>
    <w:p w:rsidR="00A86EAE" w:rsidRPr="00A86EAE" w:rsidRDefault="00A86EAE" w:rsidP="00A86EAE">
      <w:pPr>
        <w:pStyle w:val="ListParagraph"/>
        <w:ind w:left="2160"/>
        <w:rPr>
          <w:rFonts w:ascii="Times" w:hAnsi="Times" w:cs="Times"/>
          <w:sz w:val="24"/>
        </w:rPr>
      </w:pPr>
    </w:p>
    <w:p w:rsidR="00B225D2" w:rsidRPr="00A86EAE" w:rsidRDefault="00A86EAE" w:rsidP="00A86EAE">
      <w:pPr>
        <w:pStyle w:val="ListParagraph"/>
        <w:numPr>
          <w:ilvl w:val="0"/>
          <w:numId w:val="1"/>
        </w:numPr>
        <w:rPr>
          <w:rFonts w:ascii="Times" w:hAnsi="Times" w:cs="Times"/>
          <w:sz w:val="24"/>
        </w:rPr>
      </w:pPr>
      <w:r w:rsidRPr="00A86EAE">
        <w:rPr>
          <w:rFonts w:ascii="Times" w:hAnsi="Times" w:cs="Times"/>
          <w:b/>
          <w:sz w:val="24"/>
        </w:rPr>
        <w:t>Allusion</w:t>
      </w:r>
      <w:r w:rsidRPr="00A86EAE">
        <w:rPr>
          <w:rFonts w:ascii="Times" w:hAnsi="Times" w:cs="Times"/>
          <w:sz w:val="24"/>
        </w:rPr>
        <w:t xml:space="preserve"> </w:t>
      </w:r>
      <w:r w:rsidRPr="00A86EAE">
        <w:rPr>
          <w:rFonts w:ascii="Times" w:hAnsi="Times" w:cs="Times"/>
          <w:sz w:val="24"/>
        </w:rPr>
        <w:t xml:space="preserve">Consider the allusions in the novel and how the </w:t>
      </w:r>
      <w:r w:rsidRPr="00A86EAE">
        <w:rPr>
          <w:rFonts w:ascii="Times" w:hAnsi="Times" w:cs="Times"/>
          <w:sz w:val="24"/>
        </w:rPr>
        <w:t xml:space="preserve">story is enhanced by the allusion, and </w:t>
      </w:r>
      <w:r>
        <w:rPr>
          <w:rFonts w:ascii="Times" w:hAnsi="Times" w:cs="Times"/>
          <w:sz w:val="24"/>
        </w:rPr>
        <w:t xml:space="preserve">how they relate to Shelley's overall </w:t>
      </w:r>
      <w:r w:rsidRPr="00A86EAE">
        <w:rPr>
          <w:rFonts w:ascii="Times" w:hAnsi="Times" w:cs="Times"/>
          <w:sz w:val="24"/>
        </w:rPr>
        <w:t xml:space="preserve">purpose.  </w:t>
      </w:r>
    </w:p>
    <w:p w:rsidR="00B225D2" w:rsidRDefault="00A86EAE">
      <w:pPr>
        <w:ind w:left="720"/>
      </w:pPr>
      <w:r>
        <w:rPr>
          <w:rFonts w:ascii="Times" w:hAnsi="Times" w:cs="Times"/>
          <w:sz w:val="24"/>
        </w:rPr>
        <w:tab/>
        <w:t>3)</w:t>
      </w:r>
      <w:r>
        <w:rPr>
          <w:rFonts w:ascii="Times" w:hAnsi="Times" w:cs="Times"/>
          <w:sz w:val="24"/>
        </w:rPr>
        <w:tab/>
      </w:r>
      <w:r>
        <w:rPr>
          <w:rFonts w:ascii="Times" w:hAnsi="Times" w:cs="Times"/>
          <w:b/>
          <w:sz w:val="24"/>
        </w:rPr>
        <w:t xml:space="preserve">Monstrosities </w:t>
      </w:r>
      <w:r>
        <w:rPr>
          <w:rFonts w:ascii="Times" w:hAnsi="Times" w:cs="Times"/>
          <w:sz w:val="24"/>
        </w:rPr>
        <w:t>Keep track of the monstrosities in the story?</w:t>
      </w:r>
    </w:p>
    <w:p w:rsidR="00B225D2" w:rsidRDefault="00A86EAE">
      <w:pPr>
        <w:ind w:left="720"/>
      </w:pPr>
      <w:r>
        <w:rPr>
          <w:rFonts w:ascii="Times" w:hAnsi="Times" w:cs="Times"/>
          <w:sz w:val="24"/>
        </w:rPr>
        <w:tab/>
        <w:t>4)</w:t>
      </w:r>
      <w:r>
        <w:rPr>
          <w:rFonts w:ascii="Times" w:hAnsi="Times" w:cs="Times"/>
          <w:sz w:val="24"/>
        </w:rPr>
        <w:tab/>
      </w:r>
      <w:r>
        <w:rPr>
          <w:rFonts w:ascii="Times" w:hAnsi="Times" w:cs="Times"/>
          <w:b/>
          <w:sz w:val="24"/>
        </w:rPr>
        <w:t>Monsters/fear</w:t>
      </w:r>
      <w:r>
        <w:rPr>
          <w:rFonts w:ascii="Times" w:hAnsi="Times" w:cs="Times"/>
          <w:b/>
          <w:sz w:val="24"/>
        </w:rPr>
        <w:tab/>
        <w:t xml:space="preserve"> </w:t>
      </w:r>
      <w:proofErr w:type="gramStart"/>
      <w:r>
        <w:rPr>
          <w:rFonts w:ascii="Times" w:hAnsi="Times" w:cs="Times"/>
          <w:sz w:val="24"/>
        </w:rPr>
        <w:t>What</w:t>
      </w:r>
      <w:proofErr w:type="gramEnd"/>
      <w:r>
        <w:rPr>
          <w:rFonts w:ascii="Times" w:hAnsi="Times" w:cs="Times"/>
          <w:sz w:val="24"/>
        </w:rPr>
        <w:t xml:space="preserve"> do our monsters reveal about our deepest </w:t>
      </w:r>
      <w:r>
        <w:rPr>
          <w:rFonts w:ascii="Times" w:hAnsi="Times" w:cs="Times"/>
          <w:sz w:val="24"/>
        </w:rPr>
        <w:t>fears?</w:t>
      </w:r>
    </w:p>
    <w:p w:rsidR="00B225D2" w:rsidRDefault="00A86EAE">
      <w:r>
        <w:rPr>
          <w:rFonts w:ascii="Times" w:hAnsi="Times" w:cs="Times"/>
          <w:sz w:val="24"/>
        </w:rPr>
        <w:tab/>
      </w:r>
      <w:r>
        <w:rPr>
          <w:rFonts w:ascii="Times" w:hAnsi="Times" w:cs="Times"/>
          <w:sz w:val="24"/>
        </w:rPr>
        <w:tab/>
        <w:t xml:space="preserve">5) </w:t>
      </w:r>
      <w:r>
        <w:rPr>
          <w:rFonts w:ascii="Times" w:hAnsi="Times" w:cs="Times"/>
          <w:sz w:val="24"/>
        </w:rPr>
        <w:tab/>
      </w:r>
      <w:r>
        <w:rPr>
          <w:rFonts w:ascii="Times" w:hAnsi="Times" w:cs="Times"/>
          <w:b/>
          <w:sz w:val="24"/>
        </w:rPr>
        <w:t>Exceptional Moments</w:t>
      </w:r>
    </w:p>
    <w:p w:rsidR="00B225D2" w:rsidRDefault="00B225D2"/>
    <w:p w:rsidR="00A86EAE" w:rsidRDefault="00A86EAE"/>
    <w:p w:rsidR="00A86EAE" w:rsidRDefault="00A86EAE"/>
    <w:p w:rsidR="00A86EAE" w:rsidRDefault="00A86EAE"/>
    <w:p w:rsidR="00A86EAE" w:rsidRDefault="00A86EAE"/>
    <w:p w:rsidR="00A86EAE" w:rsidRDefault="00A86EAE"/>
    <w:tbl>
      <w:tblPr>
        <w:tblStyle w:val="TableGrid"/>
        <w:tblW w:w="0" w:type="auto"/>
        <w:tblLook w:val="04A0" w:firstRow="1" w:lastRow="0" w:firstColumn="1" w:lastColumn="0" w:noHBand="0" w:noVBand="1"/>
      </w:tblPr>
      <w:tblGrid>
        <w:gridCol w:w="3192"/>
        <w:gridCol w:w="3192"/>
        <w:gridCol w:w="3192"/>
      </w:tblGrid>
      <w:tr w:rsidR="00A86EAE" w:rsidTr="00A86EAE">
        <w:tc>
          <w:tcPr>
            <w:tcW w:w="3192" w:type="dxa"/>
          </w:tcPr>
          <w:p w:rsidR="00A86EAE" w:rsidRDefault="00A86EAE" w:rsidP="00A86EAE">
            <w:r>
              <w:rPr>
                <w:rFonts w:ascii="Times" w:hAnsi="Times" w:cs="Times"/>
                <w:b/>
                <w:sz w:val="24"/>
              </w:rPr>
              <w:lastRenderedPageBreak/>
              <w:t>Page #/</w:t>
            </w:r>
            <w:proofErr w:type="spellStart"/>
            <w:r>
              <w:rPr>
                <w:rFonts w:ascii="Times" w:hAnsi="Times" w:cs="Times"/>
                <w:b/>
                <w:sz w:val="24"/>
              </w:rPr>
              <w:t>para</w:t>
            </w:r>
            <w:proofErr w:type="spellEnd"/>
            <w:r>
              <w:rPr>
                <w:rFonts w:ascii="Times" w:hAnsi="Times" w:cs="Times"/>
                <w:b/>
                <w:sz w:val="24"/>
              </w:rPr>
              <w:t>. Starting with quote (don’t need entire quote)</w:t>
            </w:r>
          </w:p>
          <w:p w:rsidR="00A86EAE" w:rsidRDefault="00A86EAE">
            <w:pPr>
              <w:rPr>
                <w:rFonts w:ascii="Times" w:hAnsi="Times" w:cs="Times"/>
                <w:b/>
                <w:sz w:val="24"/>
              </w:rPr>
            </w:pPr>
          </w:p>
        </w:tc>
        <w:tc>
          <w:tcPr>
            <w:tcW w:w="3192" w:type="dxa"/>
          </w:tcPr>
          <w:p w:rsidR="00A86EAE" w:rsidRDefault="00A86EAE" w:rsidP="00A86EAE">
            <w:pPr>
              <w:jc w:val="center"/>
            </w:pPr>
            <w:r>
              <w:rPr>
                <w:rFonts w:ascii="Times" w:hAnsi="Times" w:cs="Times"/>
                <w:b/>
                <w:sz w:val="24"/>
              </w:rPr>
              <w:t>Category</w:t>
            </w:r>
          </w:p>
          <w:p w:rsidR="00A86EAE" w:rsidRDefault="00A86EAE">
            <w:pPr>
              <w:rPr>
                <w:rFonts w:ascii="Times" w:hAnsi="Times" w:cs="Times"/>
                <w:b/>
                <w:sz w:val="24"/>
              </w:rPr>
            </w:pPr>
          </w:p>
        </w:tc>
        <w:tc>
          <w:tcPr>
            <w:tcW w:w="3192" w:type="dxa"/>
          </w:tcPr>
          <w:p w:rsidR="00A86EAE" w:rsidRDefault="00A86EAE" w:rsidP="00A86EAE">
            <w:pPr>
              <w:jc w:val="center"/>
            </w:pPr>
            <w:r>
              <w:rPr>
                <w:rFonts w:ascii="Times" w:hAnsi="Times" w:cs="Times"/>
                <w:b/>
                <w:sz w:val="24"/>
              </w:rPr>
              <w:t>Thoughts</w:t>
            </w:r>
          </w:p>
          <w:p w:rsidR="00A86EAE" w:rsidRDefault="00A86EAE">
            <w:pPr>
              <w:rPr>
                <w:rFonts w:ascii="Times" w:hAnsi="Times" w:cs="Times"/>
                <w:b/>
                <w:sz w:val="24"/>
              </w:rPr>
            </w:pPr>
          </w:p>
        </w:tc>
      </w:tr>
      <w:tr w:rsidR="00A86EAE" w:rsidTr="00A86EAE">
        <w:tc>
          <w:tcPr>
            <w:tcW w:w="3192" w:type="dxa"/>
          </w:tcPr>
          <w:p w:rsidR="00A86EAE" w:rsidRDefault="00A86EAE">
            <w:pPr>
              <w:rPr>
                <w:rFonts w:ascii="Times" w:hAnsi="Times" w:cs="Times"/>
                <w:b/>
                <w:sz w:val="24"/>
              </w:rPr>
            </w:pPr>
          </w:p>
          <w:p w:rsidR="00A86EAE" w:rsidRDefault="00A86EAE">
            <w:pPr>
              <w:rPr>
                <w:rFonts w:ascii="Times" w:hAnsi="Times" w:cs="Times"/>
                <w:b/>
                <w:sz w:val="24"/>
              </w:rPr>
            </w:pPr>
          </w:p>
          <w:p w:rsidR="00A86EAE" w:rsidRDefault="00A86EAE">
            <w:pPr>
              <w:rPr>
                <w:rFonts w:ascii="Times" w:hAnsi="Times" w:cs="Times"/>
                <w:b/>
                <w:sz w:val="24"/>
              </w:rPr>
            </w:pPr>
          </w:p>
          <w:p w:rsidR="00A86EAE" w:rsidRDefault="00A86EAE">
            <w:pPr>
              <w:rPr>
                <w:rFonts w:ascii="Times" w:hAnsi="Times" w:cs="Times"/>
                <w:b/>
                <w:sz w:val="24"/>
              </w:rPr>
            </w:pPr>
          </w:p>
        </w:tc>
        <w:tc>
          <w:tcPr>
            <w:tcW w:w="3192" w:type="dxa"/>
          </w:tcPr>
          <w:p w:rsidR="00A86EAE" w:rsidRDefault="00A86EAE">
            <w:pPr>
              <w:rPr>
                <w:rFonts w:ascii="Times" w:hAnsi="Times" w:cs="Times"/>
                <w:b/>
                <w:sz w:val="24"/>
              </w:rPr>
            </w:pPr>
          </w:p>
        </w:tc>
        <w:tc>
          <w:tcPr>
            <w:tcW w:w="3192" w:type="dxa"/>
          </w:tcPr>
          <w:p w:rsidR="00A86EAE" w:rsidRDefault="00A86EAE">
            <w:pPr>
              <w:rPr>
                <w:rFonts w:ascii="Times" w:hAnsi="Times" w:cs="Times"/>
                <w:b/>
                <w:sz w:val="24"/>
              </w:rPr>
            </w:pPr>
          </w:p>
        </w:tc>
      </w:tr>
      <w:tr w:rsidR="00A86EAE" w:rsidTr="00A86EAE">
        <w:tc>
          <w:tcPr>
            <w:tcW w:w="3192" w:type="dxa"/>
          </w:tcPr>
          <w:p w:rsidR="00A86EAE" w:rsidRDefault="00A86EAE">
            <w:pPr>
              <w:rPr>
                <w:rFonts w:ascii="Times" w:hAnsi="Times" w:cs="Times"/>
                <w:b/>
                <w:sz w:val="24"/>
              </w:rPr>
            </w:pPr>
          </w:p>
          <w:p w:rsidR="00A86EAE" w:rsidRDefault="00A86EAE">
            <w:pPr>
              <w:rPr>
                <w:rFonts w:ascii="Times" w:hAnsi="Times" w:cs="Times"/>
                <w:b/>
                <w:sz w:val="24"/>
              </w:rPr>
            </w:pPr>
          </w:p>
          <w:p w:rsidR="00A86EAE" w:rsidRDefault="00A86EAE">
            <w:pPr>
              <w:rPr>
                <w:rFonts w:ascii="Times" w:hAnsi="Times" w:cs="Times"/>
                <w:b/>
                <w:sz w:val="24"/>
              </w:rPr>
            </w:pPr>
          </w:p>
          <w:p w:rsidR="00A86EAE" w:rsidRDefault="00A86EAE">
            <w:pPr>
              <w:rPr>
                <w:rFonts w:ascii="Times" w:hAnsi="Times" w:cs="Times"/>
                <w:b/>
                <w:sz w:val="24"/>
              </w:rPr>
            </w:pPr>
          </w:p>
        </w:tc>
        <w:tc>
          <w:tcPr>
            <w:tcW w:w="3192" w:type="dxa"/>
          </w:tcPr>
          <w:p w:rsidR="00A86EAE" w:rsidRDefault="00A86EAE">
            <w:pPr>
              <w:rPr>
                <w:rFonts w:ascii="Times" w:hAnsi="Times" w:cs="Times"/>
                <w:b/>
                <w:sz w:val="24"/>
              </w:rPr>
            </w:pPr>
          </w:p>
        </w:tc>
        <w:tc>
          <w:tcPr>
            <w:tcW w:w="3192" w:type="dxa"/>
          </w:tcPr>
          <w:p w:rsidR="00A86EAE" w:rsidRDefault="00A86EAE">
            <w:pPr>
              <w:rPr>
                <w:rFonts w:ascii="Times" w:hAnsi="Times" w:cs="Times"/>
                <w:b/>
                <w:sz w:val="24"/>
              </w:rPr>
            </w:pPr>
          </w:p>
        </w:tc>
      </w:tr>
      <w:tr w:rsidR="00A86EAE" w:rsidTr="00A86EAE">
        <w:tc>
          <w:tcPr>
            <w:tcW w:w="3192" w:type="dxa"/>
          </w:tcPr>
          <w:p w:rsidR="00A86EAE" w:rsidRDefault="00A86EAE">
            <w:pPr>
              <w:rPr>
                <w:rFonts w:ascii="Times" w:hAnsi="Times" w:cs="Times"/>
                <w:b/>
                <w:sz w:val="24"/>
              </w:rPr>
            </w:pPr>
          </w:p>
          <w:p w:rsidR="00A86EAE" w:rsidRDefault="00A86EAE">
            <w:pPr>
              <w:rPr>
                <w:rFonts w:ascii="Times" w:hAnsi="Times" w:cs="Times"/>
                <w:b/>
                <w:sz w:val="24"/>
              </w:rPr>
            </w:pPr>
          </w:p>
          <w:p w:rsidR="00A86EAE" w:rsidRDefault="00A86EAE">
            <w:pPr>
              <w:rPr>
                <w:rFonts w:ascii="Times" w:hAnsi="Times" w:cs="Times"/>
                <w:b/>
                <w:sz w:val="24"/>
              </w:rPr>
            </w:pPr>
          </w:p>
          <w:p w:rsidR="00A86EAE" w:rsidRDefault="00A86EAE">
            <w:pPr>
              <w:rPr>
                <w:rFonts w:ascii="Times" w:hAnsi="Times" w:cs="Times"/>
                <w:b/>
                <w:sz w:val="24"/>
              </w:rPr>
            </w:pPr>
          </w:p>
        </w:tc>
        <w:tc>
          <w:tcPr>
            <w:tcW w:w="3192" w:type="dxa"/>
          </w:tcPr>
          <w:p w:rsidR="00A86EAE" w:rsidRDefault="00A86EAE">
            <w:pPr>
              <w:rPr>
                <w:rFonts w:ascii="Times" w:hAnsi="Times" w:cs="Times"/>
                <w:b/>
                <w:sz w:val="24"/>
              </w:rPr>
            </w:pPr>
          </w:p>
        </w:tc>
        <w:tc>
          <w:tcPr>
            <w:tcW w:w="3192" w:type="dxa"/>
          </w:tcPr>
          <w:p w:rsidR="00A86EAE" w:rsidRDefault="00A86EAE">
            <w:pPr>
              <w:rPr>
                <w:rFonts w:ascii="Times" w:hAnsi="Times" w:cs="Times"/>
                <w:b/>
                <w:sz w:val="24"/>
              </w:rPr>
            </w:pPr>
          </w:p>
        </w:tc>
      </w:tr>
      <w:tr w:rsidR="00A86EAE" w:rsidTr="00A86EAE">
        <w:tc>
          <w:tcPr>
            <w:tcW w:w="3192" w:type="dxa"/>
          </w:tcPr>
          <w:p w:rsidR="00A86EAE" w:rsidRDefault="00A86EAE">
            <w:pPr>
              <w:rPr>
                <w:rFonts w:ascii="Times" w:hAnsi="Times" w:cs="Times"/>
                <w:b/>
                <w:sz w:val="24"/>
              </w:rPr>
            </w:pPr>
          </w:p>
          <w:p w:rsidR="00A86EAE" w:rsidRDefault="00A86EAE">
            <w:pPr>
              <w:rPr>
                <w:rFonts w:ascii="Times" w:hAnsi="Times" w:cs="Times"/>
                <w:b/>
                <w:sz w:val="24"/>
              </w:rPr>
            </w:pPr>
          </w:p>
          <w:p w:rsidR="00A86EAE" w:rsidRDefault="00A86EAE">
            <w:pPr>
              <w:rPr>
                <w:rFonts w:ascii="Times" w:hAnsi="Times" w:cs="Times"/>
                <w:b/>
                <w:sz w:val="24"/>
              </w:rPr>
            </w:pPr>
          </w:p>
          <w:p w:rsidR="00A86EAE" w:rsidRDefault="00A86EAE">
            <w:pPr>
              <w:rPr>
                <w:rFonts w:ascii="Times" w:hAnsi="Times" w:cs="Times"/>
                <w:b/>
                <w:sz w:val="24"/>
              </w:rPr>
            </w:pPr>
          </w:p>
        </w:tc>
        <w:tc>
          <w:tcPr>
            <w:tcW w:w="3192" w:type="dxa"/>
          </w:tcPr>
          <w:p w:rsidR="00A86EAE" w:rsidRDefault="00A86EAE">
            <w:pPr>
              <w:rPr>
                <w:rFonts w:ascii="Times" w:hAnsi="Times" w:cs="Times"/>
                <w:b/>
                <w:sz w:val="24"/>
              </w:rPr>
            </w:pPr>
          </w:p>
        </w:tc>
        <w:tc>
          <w:tcPr>
            <w:tcW w:w="3192" w:type="dxa"/>
          </w:tcPr>
          <w:p w:rsidR="00A86EAE" w:rsidRDefault="00A86EAE">
            <w:pPr>
              <w:rPr>
                <w:rFonts w:ascii="Times" w:hAnsi="Times" w:cs="Times"/>
                <w:b/>
                <w:sz w:val="24"/>
              </w:rPr>
            </w:pPr>
          </w:p>
        </w:tc>
      </w:tr>
      <w:tr w:rsidR="00A86EAE" w:rsidTr="00A86EAE">
        <w:tc>
          <w:tcPr>
            <w:tcW w:w="3192" w:type="dxa"/>
          </w:tcPr>
          <w:p w:rsidR="00A86EAE" w:rsidRDefault="00A86EAE">
            <w:pPr>
              <w:rPr>
                <w:rFonts w:ascii="Times" w:hAnsi="Times" w:cs="Times"/>
                <w:b/>
                <w:sz w:val="24"/>
              </w:rPr>
            </w:pPr>
          </w:p>
          <w:p w:rsidR="00A86EAE" w:rsidRDefault="00A86EAE">
            <w:pPr>
              <w:rPr>
                <w:rFonts w:ascii="Times" w:hAnsi="Times" w:cs="Times"/>
                <w:b/>
                <w:sz w:val="24"/>
              </w:rPr>
            </w:pPr>
          </w:p>
          <w:p w:rsidR="00A86EAE" w:rsidRDefault="00A86EAE">
            <w:pPr>
              <w:rPr>
                <w:rFonts w:ascii="Times" w:hAnsi="Times" w:cs="Times"/>
                <w:b/>
                <w:sz w:val="24"/>
              </w:rPr>
            </w:pPr>
          </w:p>
          <w:p w:rsidR="00A86EAE" w:rsidRDefault="00A86EAE">
            <w:pPr>
              <w:rPr>
                <w:rFonts w:ascii="Times" w:hAnsi="Times" w:cs="Times"/>
                <w:b/>
                <w:sz w:val="24"/>
              </w:rPr>
            </w:pPr>
          </w:p>
        </w:tc>
        <w:tc>
          <w:tcPr>
            <w:tcW w:w="3192" w:type="dxa"/>
          </w:tcPr>
          <w:p w:rsidR="00A86EAE" w:rsidRDefault="00A86EAE">
            <w:pPr>
              <w:rPr>
                <w:rFonts w:ascii="Times" w:hAnsi="Times" w:cs="Times"/>
                <w:b/>
                <w:sz w:val="24"/>
              </w:rPr>
            </w:pPr>
          </w:p>
        </w:tc>
        <w:tc>
          <w:tcPr>
            <w:tcW w:w="3192" w:type="dxa"/>
          </w:tcPr>
          <w:p w:rsidR="00A86EAE" w:rsidRDefault="00A86EAE">
            <w:pPr>
              <w:rPr>
                <w:rFonts w:ascii="Times" w:hAnsi="Times" w:cs="Times"/>
                <w:b/>
                <w:sz w:val="24"/>
              </w:rPr>
            </w:pPr>
          </w:p>
        </w:tc>
      </w:tr>
      <w:tr w:rsidR="00A86EAE" w:rsidTr="00A86EAE">
        <w:tc>
          <w:tcPr>
            <w:tcW w:w="3192" w:type="dxa"/>
          </w:tcPr>
          <w:p w:rsidR="00A86EAE" w:rsidRDefault="00A86EAE">
            <w:pPr>
              <w:rPr>
                <w:rFonts w:ascii="Times" w:hAnsi="Times" w:cs="Times"/>
                <w:b/>
                <w:sz w:val="24"/>
              </w:rPr>
            </w:pPr>
          </w:p>
          <w:p w:rsidR="00A86EAE" w:rsidRDefault="00A86EAE">
            <w:pPr>
              <w:rPr>
                <w:rFonts w:ascii="Times" w:hAnsi="Times" w:cs="Times"/>
                <w:b/>
                <w:sz w:val="24"/>
              </w:rPr>
            </w:pPr>
          </w:p>
          <w:p w:rsidR="00A86EAE" w:rsidRDefault="00A86EAE">
            <w:pPr>
              <w:rPr>
                <w:rFonts w:ascii="Times" w:hAnsi="Times" w:cs="Times"/>
                <w:b/>
                <w:sz w:val="24"/>
              </w:rPr>
            </w:pPr>
          </w:p>
          <w:p w:rsidR="00A86EAE" w:rsidRDefault="00A86EAE">
            <w:pPr>
              <w:rPr>
                <w:rFonts w:ascii="Times" w:hAnsi="Times" w:cs="Times"/>
                <w:b/>
                <w:sz w:val="24"/>
              </w:rPr>
            </w:pPr>
          </w:p>
        </w:tc>
        <w:tc>
          <w:tcPr>
            <w:tcW w:w="3192" w:type="dxa"/>
          </w:tcPr>
          <w:p w:rsidR="00A86EAE" w:rsidRDefault="00A86EAE">
            <w:pPr>
              <w:rPr>
                <w:rFonts w:ascii="Times" w:hAnsi="Times" w:cs="Times"/>
                <w:b/>
                <w:sz w:val="24"/>
              </w:rPr>
            </w:pPr>
          </w:p>
        </w:tc>
        <w:tc>
          <w:tcPr>
            <w:tcW w:w="3192" w:type="dxa"/>
          </w:tcPr>
          <w:p w:rsidR="00A86EAE" w:rsidRDefault="00A86EAE">
            <w:pPr>
              <w:rPr>
                <w:rFonts w:ascii="Times" w:hAnsi="Times" w:cs="Times"/>
                <w:b/>
                <w:sz w:val="24"/>
              </w:rPr>
            </w:pPr>
          </w:p>
        </w:tc>
      </w:tr>
      <w:tr w:rsidR="00A86EAE" w:rsidTr="00A86EAE">
        <w:tc>
          <w:tcPr>
            <w:tcW w:w="3192" w:type="dxa"/>
          </w:tcPr>
          <w:p w:rsidR="00A86EAE" w:rsidRDefault="00A86EAE">
            <w:pPr>
              <w:rPr>
                <w:rFonts w:ascii="Times" w:hAnsi="Times" w:cs="Times"/>
                <w:b/>
                <w:sz w:val="24"/>
              </w:rPr>
            </w:pPr>
          </w:p>
          <w:p w:rsidR="00A86EAE" w:rsidRDefault="00A86EAE">
            <w:pPr>
              <w:rPr>
                <w:rFonts w:ascii="Times" w:hAnsi="Times" w:cs="Times"/>
                <w:b/>
                <w:sz w:val="24"/>
              </w:rPr>
            </w:pPr>
          </w:p>
          <w:p w:rsidR="00A86EAE" w:rsidRDefault="00A86EAE">
            <w:pPr>
              <w:rPr>
                <w:rFonts w:ascii="Times" w:hAnsi="Times" w:cs="Times"/>
                <w:b/>
                <w:sz w:val="24"/>
              </w:rPr>
            </w:pPr>
          </w:p>
          <w:p w:rsidR="00A86EAE" w:rsidRDefault="00A86EAE">
            <w:pPr>
              <w:rPr>
                <w:rFonts w:ascii="Times" w:hAnsi="Times" w:cs="Times"/>
                <w:b/>
                <w:sz w:val="24"/>
              </w:rPr>
            </w:pPr>
          </w:p>
        </w:tc>
        <w:tc>
          <w:tcPr>
            <w:tcW w:w="3192" w:type="dxa"/>
          </w:tcPr>
          <w:p w:rsidR="00A86EAE" w:rsidRDefault="00A86EAE">
            <w:pPr>
              <w:rPr>
                <w:rFonts w:ascii="Times" w:hAnsi="Times" w:cs="Times"/>
                <w:b/>
                <w:sz w:val="24"/>
              </w:rPr>
            </w:pPr>
          </w:p>
        </w:tc>
        <w:tc>
          <w:tcPr>
            <w:tcW w:w="3192" w:type="dxa"/>
          </w:tcPr>
          <w:p w:rsidR="00A86EAE" w:rsidRDefault="00A86EAE">
            <w:pPr>
              <w:rPr>
                <w:rFonts w:ascii="Times" w:hAnsi="Times" w:cs="Times"/>
                <w:b/>
                <w:sz w:val="24"/>
              </w:rPr>
            </w:pPr>
          </w:p>
        </w:tc>
      </w:tr>
      <w:tr w:rsidR="00A86EAE" w:rsidTr="00A86EAE">
        <w:tc>
          <w:tcPr>
            <w:tcW w:w="3192" w:type="dxa"/>
          </w:tcPr>
          <w:p w:rsidR="00A86EAE" w:rsidRDefault="00A86EAE">
            <w:pPr>
              <w:rPr>
                <w:rFonts w:ascii="Times" w:hAnsi="Times" w:cs="Times"/>
                <w:b/>
                <w:sz w:val="24"/>
              </w:rPr>
            </w:pPr>
          </w:p>
          <w:p w:rsidR="00A86EAE" w:rsidRDefault="00A86EAE">
            <w:pPr>
              <w:rPr>
                <w:rFonts w:ascii="Times" w:hAnsi="Times" w:cs="Times"/>
                <w:b/>
                <w:sz w:val="24"/>
              </w:rPr>
            </w:pPr>
          </w:p>
          <w:p w:rsidR="00A86EAE" w:rsidRDefault="00A86EAE">
            <w:pPr>
              <w:rPr>
                <w:rFonts w:ascii="Times" w:hAnsi="Times" w:cs="Times"/>
                <w:b/>
                <w:sz w:val="24"/>
              </w:rPr>
            </w:pPr>
          </w:p>
          <w:p w:rsidR="00A86EAE" w:rsidRDefault="00A86EAE">
            <w:pPr>
              <w:rPr>
                <w:rFonts w:ascii="Times" w:hAnsi="Times" w:cs="Times"/>
                <w:b/>
                <w:sz w:val="24"/>
              </w:rPr>
            </w:pPr>
          </w:p>
        </w:tc>
        <w:tc>
          <w:tcPr>
            <w:tcW w:w="3192" w:type="dxa"/>
          </w:tcPr>
          <w:p w:rsidR="00A86EAE" w:rsidRDefault="00A86EAE">
            <w:pPr>
              <w:rPr>
                <w:rFonts w:ascii="Times" w:hAnsi="Times" w:cs="Times"/>
                <w:b/>
                <w:sz w:val="24"/>
              </w:rPr>
            </w:pPr>
          </w:p>
        </w:tc>
        <w:tc>
          <w:tcPr>
            <w:tcW w:w="3192" w:type="dxa"/>
          </w:tcPr>
          <w:p w:rsidR="00A86EAE" w:rsidRDefault="00A86EAE">
            <w:pPr>
              <w:rPr>
                <w:rFonts w:ascii="Times" w:hAnsi="Times" w:cs="Times"/>
                <w:b/>
                <w:sz w:val="24"/>
              </w:rPr>
            </w:pPr>
          </w:p>
        </w:tc>
      </w:tr>
      <w:tr w:rsidR="00A86EAE" w:rsidTr="00A86EAE">
        <w:tc>
          <w:tcPr>
            <w:tcW w:w="3192" w:type="dxa"/>
          </w:tcPr>
          <w:p w:rsidR="00A86EAE" w:rsidRDefault="00A86EAE">
            <w:pPr>
              <w:rPr>
                <w:rFonts w:ascii="Times" w:hAnsi="Times" w:cs="Times"/>
                <w:b/>
                <w:sz w:val="24"/>
              </w:rPr>
            </w:pPr>
          </w:p>
          <w:p w:rsidR="00A86EAE" w:rsidRDefault="00A86EAE">
            <w:pPr>
              <w:rPr>
                <w:rFonts w:ascii="Times" w:hAnsi="Times" w:cs="Times"/>
                <w:b/>
                <w:sz w:val="24"/>
              </w:rPr>
            </w:pPr>
          </w:p>
          <w:p w:rsidR="00A86EAE" w:rsidRDefault="00A86EAE">
            <w:pPr>
              <w:rPr>
                <w:rFonts w:ascii="Times" w:hAnsi="Times" w:cs="Times"/>
                <w:b/>
                <w:sz w:val="24"/>
              </w:rPr>
            </w:pPr>
          </w:p>
          <w:p w:rsidR="00A86EAE" w:rsidRDefault="00A86EAE">
            <w:pPr>
              <w:rPr>
                <w:rFonts w:ascii="Times" w:hAnsi="Times" w:cs="Times"/>
                <w:b/>
                <w:sz w:val="24"/>
              </w:rPr>
            </w:pPr>
          </w:p>
        </w:tc>
        <w:tc>
          <w:tcPr>
            <w:tcW w:w="3192" w:type="dxa"/>
          </w:tcPr>
          <w:p w:rsidR="00A86EAE" w:rsidRDefault="00A86EAE">
            <w:pPr>
              <w:rPr>
                <w:rFonts w:ascii="Times" w:hAnsi="Times" w:cs="Times"/>
                <w:b/>
                <w:sz w:val="24"/>
              </w:rPr>
            </w:pPr>
          </w:p>
        </w:tc>
        <w:tc>
          <w:tcPr>
            <w:tcW w:w="3192" w:type="dxa"/>
          </w:tcPr>
          <w:p w:rsidR="00A86EAE" w:rsidRDefault="00A86EAE">
            <w:pPr>
              <w:rPr>
                <w:rFonts w:ascii="Times" w:hAnsi="Times" w:cs="Times"/>
                <w:b/>
                <w:sz w:val="24"/>
              </w:rPr>
            </w:pPr>
          </w:p>
        </w:tc>
      </w:tr>
      <w:tr w:rsidR="00A86EAE" w:rsidTr="00A86EAE">
        <w:tc>
          <w:tcPr>
            <w:tcW w:w="3192" w:type="dxa"/>
          </w:tcPr>
          <w:p w:rsidR="00A86EAE" w:rsidRDefault="00A86EAE">
            <w:pPr>
              <w:rPr>
                <w:rFonts w:ascii="Times" w:hAnsi="Times" w:cs="Times"/>
                <w:b/>
                <w:sz w:val="24"/>
              </w:rPr>
            </w:pPr>
          </w:p>
          <w:p w:rsidR="00A86EAE" w:rsidRDefault="00A86EAE">
            <w:pPr>
              <w:rPr>
                <w:rFonts w:ascii="Times" w:hAnsi="Times" w:cs="Times"/>
                <w:b/>
                <w:sz w:val="24"/>
              </w:rPr>
            </w:pPr>
          </w:p>
          <w:p w:rsidR="00A86EAE" w:rsidRDefault="00A86EAE">
            <w:pPr>
              <w:rPr>
                <w:rFonts w:ascii="Times" w:hAnsi="Times" w:cs="Times"/>
                <w:b/>
                <w:sz w:val="24"/>
              </w:rPr>
            </w:pPr>
          </w:p>
          <w:p w:rsidR="00A86EAE" w:rsidRDefault="00A86EAE">
            <w:pPr>
              <w:rPr>
                <w:rFonts w:ascii="Times" w:hAnsi="Times" w:cs="Times"/>
                <w:b/>
                <w:sz w:val="24"/>
              </w:rPr>
            </w:pPr>
          </w:p>
        </w:tc>
        <w:tc>
          <w:tcPr>
            <w:tcW w:w="3192" w:type="dxa"/>
          </w:tcPr>
          <w:p w:rsidR="00A86EAE" w:rsidRDefault="00A86EAE">
            <w:pPr>
              <w:rPr>
                <w:rFonts w:ascii="Times" w:hAnsi="Times" w:cs="Times"/>
                <w:b/>
                <w:sz w:val="24"/>
              </w:rPr>
            </w:pPr>
          </w:p>
        </w:tc>
        <w:tc>
          <w:tcPr>
            <w:tcW w:w="3192" w:type="dxa"/>
          </w:tcPr>
          <w:p w:rsidR="00A86EAE" w:rsidRDefault="00A86EAE">
            <w:pPr>
              <w:rPr>
                <w:rFonts w:ascii="Times" w:hAnsi="Times" w:cs="Times"/>
                <w:b/>
                <w:sz w:val="24"/>
              </w:rPr>
            </w:pPr>
          </w:p>
        </w:tc>
      </w:tr>
    </w:tbl>
    <w:p w:rsidR="00A86EAE" w:rsidRDefault="00A86EAE">
      <w:pPr>
        <w:rPr>
          <w:rFonts w:ascii="Times" w:hAnsi="Times" w:cs="Times"/>
          <w:b/>
          <w:sz w:val="24"/>
        </w:rPr>
      </w:pPr>
    </w:p>
    <w:tbl>
      <w:tblPr>
        <w:tblStyle w:val="TableGrid"/>
        <w:tblW w:w="0" w:type="auto"/>
        <w:tblLook w:val="04A0" w:firstRow="1" w:lastRow="0" w:firstColumn="1" w:lastColumn="0" w:noHBand="0" w:noVBand="1"/>
      </w:tblPr>
      <w:tblGrid>
        <w:gridCol w:w="3192"/>
        <w:gridCol w:w="3192"/>
        <w:gridCol w:w="3192"/>
      </w:tblGrid>
      <w:tr w:rsidR="00A86EAE" w:rsidTr="00957110">
        <w:tc>
          <w:tcPr>
            <w:tcW w:w="3192" w:type="dxa"/>
          </w:tcPr>
          <w:p w:rsidR="00A86EAE" w:rsidRDefault="00A86EAE" w:rsidP="00957110">
            <w:r>
              <w:rPr>
                <w:rFonts w:ascii="Times" w:hAnsi="Times" w:cs="Times"/>
                <w:b/>
                <w:sz w:val="24"/>
              </w:rPr>
              <w:lastRenderedPageBreak/>
              <w:t>Page #/</w:t>
            </w:r>
            <w:proofErr w:type="spellStart"/>
            <w:r>
              <w:rPr>
                <w:rFonts w:ascii="Times" w:hAnsi="Times" w:cs="Times"/>
                <w:b/>
                <w:sz w:val="24"/>
              </w:rPr>
              <w:t>para</w:t>
            </w:r>
            <w:proofErr w:type="spellEnd"/>
            <w:r>
              <w:rPr>
                <w:rFonts w:ascii="Times" w:hAnsi="Times" w:cs="Times"/>
                <w:b/>
                <w:sz w:val="24"/>
              </w:rPr>
              <w:t>. Starting with quote (don’t need entire quote)</w:t>
            </w:r>
          </w:p>
          <w:p w:rsidR="00A86EAE" w:rsidRDefault="00A86EAE" w:rsidP="00957110">
            <w:pPr>
              <w:rPr>
                <w:rFonts w:ascii="Times" w:hAnsi="Times" w:cs="Times"/>
                <w:b/>
                <w:sz w:val="24"/>
              </w:rPr>
            </w:pPr>
          </w:p>
        </w:tc>
        <w:tc>
          <w:tcPr>
            <w:tcW w:w="3192" w:type="dxa"/>
          </w:tcPr>
          <w:p w:rsidR="00A86EAE" w:rsidRDefault="00A86EAE" w:rsidP="00957110">
            <w:pPr>
              <w:jc w:val="center"/>
            </w:pPr>
            <w:r>
              <w:rPr>
                <w:rFonts w:ascii="Times" w:hAnsi="Times" w:cs="Times"/>
                <w:b/>
                <w:sz w:val="24"/>
              </w:rPr>
              <w:t>Category</w:t>
            </w:r>
          </w:p>
          <w:p w:rsidR="00A86EAE" w:rsidRDefault="00A86EAE" w:rsidP="00957110">
            <w:pPr>
              <w:rPr>
                <w:rFonts w:ascii="Times" w:hAnsi="Times" w:cs="Times"/>
                <w:b/>
                <w:sz w:val="24"/>
              </w:rPr>
            </w:pPr>
          </w:p>
        </w:tc>
        <w:tc>
          <w:tcPr>
            <w:tcW w:w="3192" w:type="dxa"/>
          </w:tcPr>
          <w:p w:rsidR="00A86EAE" w:rsidRDefault="00A86EAE" w:rsidP="00957110">
            <w:pPr>
              <w:jc w:val="center"/>
            </w:pPr>
            <w:r>
              <w:rPr>
                <w:rFonts w:ascii="Times" w:hAnsi="Times" w:cs="Times"/>
                <w:b/>
                <w:sz w:val="24"/>
              </w:rPr>
              <w:t>Thoughts</w:t>
            </w:r>
          </w:p>
          <w:p w:rsidR="00A86EAE" w:rsidRDefault="00A86EAE" w:rsidP="00957110">
            <w:pPr>
              <w:rPr>
                <w:rFonts w:ascii="Times" w:hAnsi="Times" w:cs="Times"/>
                <w:b/>
                <w:sz w:val="24"/>
              </w:rPr>
            </w:pPr>
          </w:p>
        </w:tc>
      </w:tr>
      <w:tr w:rsidR="00A86EAE" w:rsidTr="00957110">
        <w:tc>
          <w:tcPr>
            <w:tcW w:w="3192" w:type="dxa"/>
          </w:tcPr>
          <w:p w:rsidR="00A86EAE" w:rsidRDefault="00A86EAE" w:rsidP="00957110">
            <w:pPr>
              <w:rPr>
                <w:rFonts w:ascii="Times" w:hAnsi="Times" w:cs="Times"/>
                <w:b/>
                <w:sz w:val="24"/>
              </w:rPr>
            </w:pPr>
          </w:p>
          <w:p w:rsidR="00A86EAE" w:rsidRDefault="00A86EAE" w:rsidP="00957110">
            <w:pPr>
              <w:rPr>
                <w:rFonts w:ascii="Times" w:hAnsi="Times" w:cs="Times"/>
                <w:b/>
                <w:sz w:val="24"/>
              </w:rPr>
            </w:pPr>
          </w:p>
          <w:p w:rsidR="00A86EAE" w:rsidRDefault="00A86EAE" w:rsidP="00957110">
            <w:pPr>
              <w:rPr>
                <w:rFonts w:ascii="Times" w:hAnsi="Times" w:cs="Times"/>
                <w:b/>
                <w:sz w:val="24"/>
              </w:rPr>
            </w:pPr>
          </w:p>
          <w:p w:rsidR="00A86EAE" w:rsidRDefault="00A86EAE" w:rsidP="00957110">
            <w:pPr>
              <w:rPr>
                <w:rFonts w:ascii="Times" w:hAnsi="Times" w:cs="Times"/>
                <w:b/>
                <w:sz w:val="24"/>
              </w:rPr>
            </w:pPr>
          </w:p>
        </w:tc>
        <w:tc>
          <w:tcPr>
            <w:tcW w:w="3192" w:type="dxa"/>
          </w:tcPr>
          <w:p w:rsidR="00A86EAE" w:rsidRDefault="00A86EAE" w:rsidP="00957110">
            <w:pPr>
              <w:rPr>
                <w:rFonts w:ascii="Times" w:hAnsi="Times" w:cs="Times"/>
                <w:b/>
                <w:sz w:val="24"/>
              </w:rPr>
            </w:pPr>
          </w:p>
        </w:tc>
        <w:tc>
          <w:tcPr>
            <w:tcW w:w="3192" w:type="dxa"/>
          </w:tcPr>
          <w:p w:rsidR="00A86EAE" w:rsidRDefault="00A86EAE" w:rsidP="00957110">
            <w:pPr>
              <w:rPr>
                <w:rFonts w:ascii="Times" w:hAnsi="Times" w:cs="Times"/>
                <w:b/>
                <w:sz w:val="24"/>
              </w:rPr>
            </w:pPr>
          </w:p>
        </w:tc>
      </w:tr>
      <w:tr w:rsidR="00A86EAE" w:rsidTr="00957110">
        <w:tc>
          <w:tcPr>
            <w:tcW w:w="3192" w:type="dxa"/>
          </w:tcPr>
          <w:p w:rsidR="00A86EAE" w:rsidRDefault="00A86EAE" w:rsidP="00957110">
            <w:pPr>
              <w:rPr>
                <w:rFonts w:ascii="Times" w:hAnsi="Times" w:cs="Times"/>
                <w:b/>
                <w:sz w:val="24"/>
              </w:rPr>
            </w:pPr>
          </w:p>
          <w:p w:rsidR="00A86EAE" w:rsidRDefault="00A86EAE" w:rsidP="00957110">
            <w:pPr>
              <w:rPr>
                <w:rFonts w:ascii="Times" w:hAnsi="Times" w:cs="Times"/>
                <w:b/>
                <w:sz w:val="24"/>
              </w:rPr>
            </w:pPr>
          </w:p>
          <w:p w:rsidR="00A86EAE" w:rsidRDefault="00A86EAE" w:rsidP="00957110">
            <w:pPr>
              <w:rPr>
                <w:rFonts w:ascii="Times" w:hAnsi="Times" w:cs="Times"/>
                <w:b/>
                <w:sz w:val="24"/>
              </w:rPr>
            </w:pPr>
          </w:p>
          <w:p w:rsidR="00A86EAE" w:rsidRDefault="00A86EAE" w:rsidP="00957110">
            <w:pPr>
              <w:rPr>
                <w:rFonts w:ascii="Times" w:hAnsi="Times" w:cs="Times"/>
                <w:b/>
                <w:sz w:val="24"/>
              </w:rPr>
            </w:pPr>
          </w:p>
        </w:tc>
        <w:tc>
          <w:tcPr>
            <w:tcW w:w="3192" w:type="dxa"/>
          </w:tcPr>
          <w:p w:rsidR="00A86EAE" w:rsidRDefault="00A86EAE" w:rsidP="00957110">
            <w:pPr>
              <w:rPr>
                <w:rFonts w:ascii="Times" w:hAnsi="Times" w:cs="Times"/>
                <w:b/>
                <w:sz w:val="24"/>
              </w:rPr>
            </w:pPr>
          </w:p>
        </w:tc>
        <w:tc>
          <w:tcPr>
            <w:tcW w:w="3192" w:type="dxa"/>
          </w:tcPr>
          <w:p w:rsidR="00A86EAE" w:rsidRDefault="00A86EAE" w:rsidP="00957110">
            <w:pPr>
              <w:rPr>
                <w:rFonts w:ascii="Times" w:hAnsi="Times" w:cs="Times"/>
                <w:b/>
                <w:sz w:val="24"/>
              </w:rPr>
            </w:pPr>
          </w:p>
        </w:tc>
      </w:tr>
      <w:tr w:rsidR="00A86EAE" w:rsidTr="00957110">
        <w:tc>
          <w:tcPr>
            <w:tcW w:w="3192" w:type="dxa"/>
          </w:tcPr>
          <w:p w:rsidR="00A86EAE" w:rsidRDefault="00A86EAE" w:rsidP="00957110">
            <w:pPr>
              <w:rPr>
                <w:rFonts w:ascii="Times" w:hAnsi="Times" w:cs="Times"/>
                <w:b/>
                <w:sz w:val="24"/>
              </w:rPr>
            </w:pPr>
          </w:p>
          <w:p w:rsidR="00A86EAE" w:rsidRDefault="00A86EAE" w:rsidP="00957110">
            <w:pPr>
              <w:rPr>
                <w:rFonts w:ascii="Times" w:hAnsi="Times" w:cs="Times"/>
                <w:b/>
                <w:sz w:val="24"/>
              </w:rPr>
            </w:pPr>
          </w:p>
          <w:p w:rsidR="00A86EAE" w:rsidRDefault="00A86EAE" w:rsidP="00957110">
            <w:pPr>
              <w:rPr>
                <w:rFonts w:ascii="Times" w:hAnsi="Times" w:cs="Times"/>
                <w:b/>
                <w:sz w:val="24"/>
              </w:rPr>
            </w:pPr>
          </w:p>
          <w:p w:rsidR="00A86EAE" w:rsidRDefault="00A86EAE" w:rsidP="00957110">
            <w:pPr>
              <w:rPr>
                <w:rFonts w:ascii="Times" w:hAnsi="Times" w:cs="Times"/>
                <w:b/>
                <w:sz w:val="24"/>
              </w:rPr>
            </w:pPr>
          </w:p>
        </w:tc>
        <w:tc>
          <w:tcPr>
            <w:tcW w:w="3192" w:type="dxa"/>
          </w:tcPr>
          <w:p w:rsidR="00A86EAE" w:rsidRDefault="00A86EAE" w:rsidP="00957110">
            <w:pPr>
              <w:rPr>
                <w:rFonts w:ascii="Times" w:hAnsi="Times" w:cs="Times"/>
                <w:b/>
                <w:sz w:val="24"/>
              </w:rPr>
            </w:pPr>
          </w:p>
        </w:tc>
        <w:tc>
          <w:tcPr>
            <w:tcW w:w="3192" w:type="dxa"/>
          </w:tcPr>
          <w:p w:rsidR="00A86EAE" w:rsidRDefault="00A86EAE" w:rsidP="00957110">
            <w:pPr>
              <w:rPr>
                <w:rFonts w:ascii="Times" w:hAnsi="Times" w:cs="Times"/>
                <w:b/>
                <w:sz w:val="24"/>
              </w:rPr>
            </w:pPr>
          </w:p>
        </w:tc>
      </w:tr>
      <w:tr w:rsidR="00A86EAE" w:rsidTr="00957110">
        <w:tc>
          <w:tcPr>
            <w:tcW w:w="3192" w:type="dxa"/>
          </w:tcPr>
          <w:p w:rsidR="00A86EAE" w:rsidRDefault="00A86EAE" w:rsidP="00957110">
            <w:pPr>
              <w:rPr>
                <w:rFonts w:ascii="Times" w:hAnsi="Times" w:cs="Times"/>
                <w:b/>
                <w:sz w:val="24"/>
              </w:rPr>
            </w:pPr>
          </w:p>
          <w:p w:rsidR="00A86EAE" w:rsidRDefault="00A86EAE" w:rsidP="00957110">
            <w:pPr>
              <w:rPr>
                <w:rFonts w:ascii="Times" w:hAnsi="Times" w:cs="Times"/>
                <w:b/>
                <w:sz w:val="24"/>
              </w:rPr>
            </w:pPr>
          </w:p>
          <w:p w:rsidR="00A86EAE" w:rsidRDefault="00A86EAE" w:rsidP="00957110">
            <w:pPr>
              <w:rPr>
                <w:rFonts w:ascii="Times" w:hAnsi="Times" w:cs="Times"/>
                <w:b/>
                <w:sz w:val="24"/>
              </w:rPr>
            </w:pPr>
          </w:p>
          <w:p w:rsidR="00A86EAE" w:rsidRDefault="00A86EAE" w:rsidP="00957110">
            <w:pPr>
              <w:rPr>
                <w:rFonts w:ascii="Times" w:hAnsi="Times" w:cs="Times"/>
                <w:b/>
                <w:sz w:val="24"/>
              </w:rPr>
            </w:pPr>
          </w:p>
        </w:tc>
        <w:tc>
          <w:tcPr>
            <w:tcW w:w="3192" w:type="dxa"/>
          </w:tcPr>
          <w:p w:rsidR="00A86EAE" w:rsidRDefault="00A86EAE" w:rsidP="00957110">
            <w:pPr>
              <w:rPr>
                <w:rFonts w:ascii="Times" w:hAnsi="Times" w:cs="Times"/>
                <w:b/>
                <w:sz w:val="24"/>
              </w:rPr>
            </w:pPr>
          </w:p>
        </w:tc>
        <w:tc>
          <w:tcPr>
            <w:tcW w:w="3192" w:type="dxa"/>
          </w:tcPr>
          <w:p w:rsidR="00A86EAE" w:rsidRDefault="00A86EAE" w:rsidP="00957110">
            <w:pPr>
              <w:rPr>
                <w:rFonts w:ascii="Times" w:hAnsi="Times" w:cs="Times"/>
                <w:b/>
                <w:sz w:val="24"/>
              </w:rPr>
            </w:pPr>
          </w:p>
        </w:tc>
      </w:tr>
      <w:tr w:rsidR="00A86EAE" w:rsidTr="00957110">
        <w:tc>
          <w:tcPr>
            <w:tcW w:w="3192" w:type="dxa"/>
          </w:tcPr>
          <w:p w:rsidR="00A86EAE" w:rsidRDefault="00A86EAE" w:rsidP="00957110">
            <w:pPr>
              <w:rPr>
                <w:rFonts w:ascii="Times" w:hAnsi="Times" w:cs="Times"/>
                <w:b/>
                <w:sz w:val="24"/>
              </w:rPr>
            </w:pPr>
          </w:p>
          <w:p w:rsidR="00A86EAE" w:rsidRDefault="00A86EAE" w:rsidP="00957110">
            <w:pPr>
              <w:rPr>
                <w:rFonts w:ascii="Times" w:hAnsi="Times" w:cs="Times"/>
                <w:b/>
                <w:sz w:val="24"/>
              </w:rPr>
            </w:pPr>
          </w:p>
          <w:p w:rsidR="00A86EAE" w:rsidRDefault="00A86EAE" w:rsidP="00957110">
            <w:pPr>
              <w:rPr>
                <w:rFonts w:ascii="Times" w:hAnsi="Times" w:cs="Times"/>
                <w:b/>
                <w:sz w:val="24"/>
              </w:rPr>
            </w:pPr>
          </w:p>
          <w:p w:rsidR="00A86EAE" w:rsidRDefault="00A86EAE" w:rsidP="00957110">
            <w:pPr>
              <w:rPr>
                <w:rFonts w:ascii="Times" w:hAnsi="Times" w:cs="Times"/>
                <w:b/>
                <w:sz w:val="24"/>
              </w:rPr>
            </w:pPr>
          </w:p>
        </w:tc>
        <w:tc>
          <w:tcPr>
            <w:tcW w:w="3192" w:type="dxa"/>
          </w:tcPr>
          <w:p w:rsidR="00A86EAE" w:rsidRDefault="00A86EAE" w:rsidP="00957110">
            <w:pPr>
              <w:rPr>
                <w:rFonts w:ascii="Times" w:hAnsi="Times" w:cs="Times"/>
                <w:b/>
                <w:sz w:val="24"/>
              </w:rPr>
            </w:pPr>
          </w:p>
        </w:tc>
        <w:tc>
          <w:tcPr>
            <w:tcW w:w="3192" w:type="dxa"/>
          </w:tcPr>
          <w:p w:rsidR="00A86EAE" w:rsidRDefault="00A86EAE" w:rsidP="00957110">
            <w:pPr>
              <w:rPr>
                <w:rFonts w:ascii="Times" w:hAnsi="Times" w:cs="Times"/>
                <w:b/>
                <w:sz w:val="24"/>
              </w:rPr>
            </w:pPr>
          </w:p>
        </w:tc>
      </w:tr>
      <w:tr w:rsidR="00A86EAE" w:rsidTr="00957110">
        <w:tc>
          <w:tcPr>
            <w:tcW w:w="3192" w:type="dxa"/>
          </w:tcPr>
          <w:p w:rsidR="00A86EAE" w:rsidRDefault="00A86EAE" w:rsidP="00957110">
            <w:pPr>
              <w:rPr>
                <w:rFonts w:ascii="Times" w:hAnsi="Times" w:cs="Times"/>
                <w:b/>
                <w:sz w:val="24"/>
              </w:rPr>
            </w:pPr>
          </w:p>
          <w:p w:rsidR="00A86EAE" w:rsidRDefault="00A86EAE" w:rsidP="00957110">
            <w:pPr>
              <w:rPr>
                <w:rFonts w:ascii="Times" w:hAnsi="Times" w:cs="Times"/>
                <w:b/>
                <w:sz w:val="24"/>
              </w:rPr>
            </w:pPr>
          </w:p>
          <w:p w:rsidR="00A86EAE" w:rsidRDefault="00A86EAE" w:rsidP="00957110">
            <w:pPr>
              <w:rPr>
                <w:rFonts w:ascii="Times" w:hAnsi="Times" w:cs="Times"/>
                <w:b/>
                <w:sz w:val="24"/>
              </w:rPr>
            </w:pPr>
          </w:p>
          <w:p w:rsidR="00A86EAE" w:rsidRDefault="00A86EAE" w:rsidP="00957110">
            <w:pPr>
              <w:rPr>
                <w:rFonts w:ascii="Times" w:hAnsi="Times" w:cs="Times"/>
                <w:b/>
                <w:sz w:val="24"/>
              </w:rPr>
            </w:pPr>
          </w:p>
        </w:tc>
        <w:tc>
          <w:tcPr>
            <w:tcW w:w="3192" w:type="dxa"/>
          </w:tcPr>
          <w:p w:rsidR="00A86EAE" w:rsidRDefault="00A86EAE" w:rsidP="00957110">
            <w:pPr>
              <w:rPr>
                <w:rFonts w:ascii="Times" w:hAnsi="Times" w:cs="Times"/>
                <w:b/>
                <w:sz w:val="24"/>
              </w:rPr>
            </w:pPr>
          </w:p>
        </w:tc>
        <w:tc>
          <w:tcPr>
            <w:tcW w:w="3192" w:type="dxa"/>
          </w:tcPr>
          <w:p w:rsidR="00A86EAE" w:rsidRDefault="00A86EAE" w:rsidP="00957110">
            <w:pPr>
              <w:rPr>
                <w:rFonts w:ascii="Times" w:hAnsi="Times" w:cs="Times"/>
                <w:b/>
                <w:sz w:val="24"/>
              </w:rPr>
            </w:pPr>
          </w:p>
        </w:tc>
      </w:tr>
      <w:tr w:rsidR="00A86EAE" w:rsidTr="00957110">
        <w:tc>
          <w:tcPr>
            <w:tcW w:w="3192" w:type="dxa"/>
          </w:tcPr>
          <w:p w:rsidR="00A86EAE" w:rsidRDefault="00A86EAE" w:rsidP="00957110">
            <w:pPr>
              <w:rPr>
                <w:rFonts w:ascii="Times" w:hAnsi="Times" w:cs="Times"/>
                <w:b/>
                <w:sz w:val="24"/>
              </w:rPr>
            </w:pPr>
          </w:p>
          <w:p w:rsidR="00A86EAE" w:rsidRDefault="00A86EAE" w:rsidP="00957110">
            <w:pPr>
              <w:rPr>
                <w:rFonts w:ascii="Times" w:hAnsi="Times" w:cs="Times"/>
                <w:b/>
                <w:sz w:val="24"/>
              </w:rPr>
            </w:pPr>
          </w:p>
          <w:p w:rsidR="00A86EAE" w:rsidRDefault="00A86EAE" w:rsidP="00957110">
            <w:pPr>
              <w:rPr>
                <w:rFonts w:ascii="Times" w:hAnsi="Times" w:cs="Times"/>
                <w:b/>
                <w:sz w:val="24"/>
              </w:rPr>
            </w:pPr>
          </w:p>
          <w:p w:rsidR="00A86EAE" w:rsidRDefault="00A86EAE" w:rsidP="00957110">
            <w:pPr>
              <w:rPr>
                <w:rFonts w:ascii="Times" w:hAnsi="Times" w:cs="Times"/>
                <w:b/>
                <w:sz w:val="24"/>
              </w:rPr>
            </w:pPr>
          </w:p>
        </w:tc>
        <w:tc>
          <w:tcPr>
            <w:tcW w:w="3192" w:type="dxa"/>
          </w:tcPr>
          <w:p w:rsidR="00A86EAE" w:rsidRDefault="00A86EAE" w:rsidP="00957110">
            <w:pPr>
              <w:rPr>
                <w:rFonts w:ascii="Times" w:hAnsi="Times" w:cs="Times"/>
                <w:b/>
                <w:sz w:val="24"/>
              </w:rPr>
            </w:pPr>
          </w:p>
        </w:tc>
        <w:tc>
          <w:tcPr>
            <w:tcW w:w="3192" w:type="dxa"/>
          </w:tcPr>
          <w:p w:rsidR="00A86EAE" w:rsidRDefault="00A86EAE" w:rsidP="00957110">
            <w:pPr>
              <w:rPr>
                <w:rFonts w:ascii="Times" w:hAnsi="Times" w:cs="Times"/>
                <w:b/>
                <w:sz w:val="24"/>
              </w:rPr>
            </w:pPr>
          </w:p>
        </w:tc>
      </w:tr>
      <w:tr w:rsidR="00A86EAE" w:rsidTr="00957110">
        <w:tc>
          <w:tcPr>
            <w:tcW w:w="3192" w:type="dxa"/>
          </w:tcPr>
          <w:p w:rsidR="00A86EAE" w:rsidRDefault="00A86EAE" w:rsidP="00957110">
            <w:pPr>
              <w:rPr>
                <w:rFonts w:ascii="Times" w:hAnsi="Times" w:cs="Times"/>
                <w:b/>
                <w:sz w:val="24"/>
              </w:rPr>
            </w:pPr>
          </w:p>
          <w:p w:rsidR="00A86EAE" w:rsidRDefault="00A86EAE" w:rsidP="00957110">
            <w:pPr>
              <w:rPr>
                <w:rFonts w:ascii="Times" w:hAnsi="Times" w:cs="Times"/>
                <w:b/>
                <w:sz w:val="24"/>
              </w:rPr>
            </w:pPr>
          </w:p>
          <w:p w:rsidR="00A86EAE" w:rsidRDefault="00A86EAE" w:rsidP="00957110">
            <w:pPr>
              <w:rPr>
                <w:rFonts w:ascii="Times" w:hAnsi="Times" w:cs="Times"/>
                <w:b/>
                <w:sz w:val="24"/>
              </w:rPr>
            </w:pPr>
          </w:p>
          <w:p w:rsidR="00A86EAE" w:rsidRDefault="00A86EAE" w:rsidP="00957110">
            <w:pPr>
              <w:rPr>
                <w:rFonts w:ascii="Times" w:hAnsi="Times" w:cs="Times"/>
                <w:b/>
                <w:sz w:val="24"/>
              </w:rPr>
            </w:pPr>
          </w:p>
        </w:tc>
        <w:tc>
          <w:tcPr>
            <w:tcW w:w="3192" w:type="dxa"/>
          </w:tcPr>
          <w:p w:rsidR="00A86EAE" w:rsidRDefault="00A86EAE" w:rsidP="00957110">
            <w:pPr>
              <w:rPr>
                <w:rFonts w:ascii="Times" w:hAnsi="Times" w:cs="Times"/>
                <w:b/>
                <w:sz w:val="24"/>
              </w:rPr>
            </w:pPr>
          </w:p>
        </w:tc>
        <w:tc>
          <w:tcPr>
            <w:tcW w:w="3192" w:type="dxa"/>
          </w:tcPr>
          <w:p w:rsidR="00A86EAE" w:rsidRDefault="00A86EAE" w:rsidP="00957110">
            <w:pPr>
              <w:rPr>
                <w:rFonts w:ascii="Times" w:hAnsi="Times" w:cs="Times"/>
                <w:b/>
                <w:sz w:val="24"/>
              </w:rPr>
            </w:pPr>
          </w:p>
        </w:tc>
      </w:tr>
      <w:tr w:rsidR="00A86EAE" w:rsidTr="00957110">
        <w:tc>
          <w:tcPr>
            <w:tcW w:w="3192" w:type="dxa"/>
          </w:tcPr>
          <w:p w:rsidR="00A86EAE" w:rsidRDefault="00A86EAE" w:rsidP="00957110">
            <w:pPr>
              <w:rPr>
                <w:rFonts w:ascii="Times" w:hAnsi="Times" w:cs="Times"/>
                <w:b/>
                <w:sz w:val="24"/>
              </w:rPr>
            </w:pPr>
          </w:p>
          <w:p w:rsidR="00A86EAE" w:rsidRDefault="00A86EAE" w:rsidP="00957110">
            <w:pPr>
              <w:rPr>
                <w:rFonts w:ascii="Times" w:hAnsi="Times" w:cs="Times"/>
                <w:b/>
                <w:sz w:val="24"/>
              </w:rPr>
            </w:pPr>
          </w:p>
          <w:p w:rsidR="00A86EAE" w:rsidRDefault="00A86EAE" w:rsidP="00957110">
            <w:pPr>
              <w:rPr>
                <w:rFonts w:ascii="Times" w:hAnsi="Times" w:cs="Times"/>
                <w:b/>
                <w:sz w:val="24"/>
              </w:rPr>
            </w:pPr>
          </w:p>
          <w:p w:rsidR="00A86EAE" w:rsidRDefault="00A86EAE" w:rsidP="00957110">
            <w:pPr>
              <w:rPr>
                <w:rFonts w:ascii="Times" w:hAnsi="Times" w:cs="Times"/>
                <w:b/>
                <w:sz w:val="24"/>
              </w:rPr>
            </w:pPr>
          </w:p>
        </w:tc>
        <w:tc>
          <w:tcPr>
            <w:tcW w:w="3192" w:type="dxa"/>
          </w:tcPr>
          <w:p w:rsidR="00A86EAE" w:rsidRDefault="00A86EAE" w:rsidP="00957110">
            <w:pPr>
              <w:rPr>
                <w:rFonts w:ascii="Times" w:hAnsi="Times" w:cs="Times"/>
                <w:b/>
                <w:sz w:val="24"/>
              </w:rPr>
            </w:pPr>
          </w:p>
        </w:tc>
        <w:tc>
          <w:tcPr>
            <w:tcW w:w="3192" w:type="dxa"/>
          </w:tcPr>
          <w:p w:rsidR="00A86EAE" w:rsidRDefault="00A86EAE" w:rsidP="00957110">
            <w:pPr>
              <w:rPr>
                <w:rFonts w:ascii="Times" w:hAnsi="Times" w:cs="Times"/>
                <w:b/>
                <w:sz w:val="24"/>
              </w:rPr>
            </w:pPr>
          </w:p>
        </w:tc>
      </w:tr>
      <w:tr w:rsidR="00A86EAE" w:rsidTr="00957110">
        <w:tc>
          <w:tcPr>
            <w:tcW w:w="3192" w:type="dxa"/>
          </w:tcPr>
          <w:p w:rsidR="00A86EAE" w:rsidRDefault="00A86EAE" w:rsidP="00957110">
            <w:pPr>
              <w:rPr>
                <w:rFonts w:ascii="Times" w:hAnsi="Times" w:cs="Times"/>
                <w:b/>
                <w:sz w:val="24"/>
              </w:rPr>
            </w:pPr>
          </w:p>
          <w:p w:rsidR="00A86EAE" w:rsidRDefault="00A86EAE" w:rsidP="00957110">
            <w:pPr>
              <w:rPr>
                <w:rFonts w:ascii="Times" w:hAnsi="Times" w:cs="Times"/>
                <w:b/>
                <w:sz w:val="24"/>
              </w:rPr>
            </w:pPr>
          </w:p>
          <w:p w:rsidR="00A86EAE" w:rsidRDefault="00A86EAE" w:rsidP="00957110">
            <w:pPr>
              <w:rPr>
                <w:rFonts w:ascii="Times" w:hAnsi="Times" w:cs="Times"/>
                <w:b/>
                <w:sz w:val="24"/>
              </w:rPr>
            </w:pPr>
          </w:p>
          <w:p w:rsidR="00A86EAE" w:rsidRDefault="00A86EAE" w:rsidP="00957110">
            <w:pPr>
              <w:rPr>
                <w:rFonts w:ascii="Times" w:hAnsi="Times" w:cs="Times"/>
                <w:b/>
                <w:sz w:val="24"/>
              </w:rPr>
            </w:pPr>
          </w:p>
        </w:tc>
        <w:tc>
          <w:tcPr>
            <w:tcW w:w="3192" w:type="dxa"/>
          </w:tcPr>
          <w:p w:rsidR="00A86EAE" w:rsidRDefault="00A86EAE" w:rsidP="00957110">
            <w:pPr>
              <w:rPr>
                <w:rFonts w:ascii="Times" w:hAnsi="Times" w:cs="Times"/>
                <w:b/>
                <w:sz w:val="24"/>
              </w:rPr>
            </w:pPr>
          </w:p>
        </w:tc>
        <w:tc>
          <w:tcPr>
            <w:tcW w:w="3192" w:type="dxa"/>
          </w:tcPr>
          <w:p w:rsidR="00A86EAE" w:rsidRDefault="00A86EAE" w:rsidP="00957110">
            <w:pPr>
              <w:rPr>
                <w:rFonts w:ascii="Times" w:hAnsi="Times" w:cs="Times"/>
                <w:b/>
                <w:sz w:val="24"/>
              </w:rPr>
            </w:pPr>
          </w:p>
        </w:tc>
      </w:tr>
    </w:tbl>
    <w:p w:rsidR="00A86EAE" w:rsidRDefault="00A86EAE">
      <w:pPr>
        <w:rPr>
          <w:rFonts w:ascii="Times" w:hAnsi="Times" w:cs="Times"/>
          <w:b/>
          <w:sz w:val="24"/>
        </w:rPr>
      </w:pPr>
      <w:bookmarkStart w:id="0" w:name="_GoBack"/>
      <w:bookmarkEnd w:id="0"/>
    </w:p>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Pr>
        <w:jc w:val="center"/>
      </w:pPr>
    </w:p>
    <w:p w:rsidR="00B225D2" w:rsidRDefault="00B225D2">
      <w:pPr>
        <w:jc w:val="center"/>
      </w:pPr>
    </w:p>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A86EAE">
      <w:proofErr w:type="gramStart"/>
      <w:r>
        <w:rPr>
          <w:rFonts w:ascii="Times" w:hAnsi="Times" w:cs="Times"/>
          <w:b/>
          <w:sz w:val="24"/>
        </w:rPr>
        <w:t>Page #/</w:t>
      </w:r>
      <w:proofErr w:type="spellStart"/>
      <w:r>
        <w:rPr>
          <w:rFonts w:ascii="Times" w:hAnsi="Times" w:cs="Times"/>
          <w:b/>
          <w:sz w:val="24"/>
        </w:rPr>
        <w:t>para</w:t>
      </w:r>
      <w:proofErr w:type="spellEnd"/>
      <w:r>
        <w:rPr>
          <w:rFonts w:ascii="Times" w:hAnsi="Times" w:cs="Times"/>
          <w:b/>
          <w:sz w:val="24"/>
        </w:rPr>
        <w:t>.</w:t>
      </w:r>
      <w:proofErr w:type="gramEnd"/>
      <w:r>
        <w:rPr>
          <w:rFonts w:ascii="Times" w:hAnsi="Times" w:cs="Times"/>
          <w:b/>
          <w:sz w:val="24"/>
        </w:rPr>
        <w:t xml:space="preserve"> Starting with quote (don’t need entire quote)</w:t>
      </w:r>
    </w:p>
    <w:p w:rsidR="00B225D2" w:rsidRDefault="00A86EAE">
      <w:pPr>
        <w:jc w:val="center"/>
      </w:pPr>
      <w:r>
        <w:rPr>
          <w:rFonts w:ascii="Times" w:hAnsi="Times" w:cs="Times"/>
          <w:b/>
          <w:sz w:val="24"/>
        </w:rPr>
        <w:t>Category</w:t>
      </w:r>
    </w:p>
    <w:p w:rsidR="00B225D2" w:rsidRDefault="00A86EAE">
      <w:pPr>
        <w:jc w:val="center"/>
      </w:pPr>
      <w:r>
        <w:rPr>
          <w:rFonts w:ascii="Times" w:hAnsi="Times" w:cs="Times"/>
          <w:b/>
          <w:sz w:val="24"/>
        </w:rPr>
        <w:t>Thoughts</w:t>
      </w:r>
    </w:p>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p w:rsidR="00B225D2" w:rsidRDefault="00B225D2"/>
    <w:sectPr w:rsidR="00B225D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B5A0A"/>
    <w:multiLevelType w:val="hybridMultilevel"/>
    <w:tmpl w:val="E5A81908"/>
    <w:lvl w:ilvl="0" w:tplc="5404A664">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D2"/>
    <w:rsid w:val="00A86EAE"/>
    <w:rsid w:val="00B22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EAE"/>
    <w:pPr>
      <w:ind w:left="720"/>
      <w:contextualSpacing/>
    </w:pPr>
  </w:style>
  <w:style w:type="table" w:styleId="TableGrid">
    <w:name w:val="Table Grid"/>
    <w:basedOn w:val="TableNormal"/>
    <w:uiPriority w:val="59"/>
    <w:rsid w:val="00A86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6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E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EAE"/>
    <w:pPr>
      <w:ind w:left="720"/>
      <w:contextualSpacing/>
    </w:pPr>
  </w:style>
  <w:style w:type="table" w:styleId="TableGrid">
    <w:name w:val="Table Grid"/>
    <w:basedOn w:val="TableNormal"/>
    <w:uiPriority w:val="59"/>
    <w:rsid w:val="00A86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6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E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630F5516-B53B-48A7-8461-D3C41ABB3A3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Boise School District</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Bothwell</dc:creator>
  <cp:lastModifiedBy>Carla Zumwalt</cp:lastModifiedBy>
  <cp:revision>2</cp:revision>
  <cp:lastPrinted>2015-08-18T17:30:00Z</cp:lastPrinted>
  <dcterms:created xsi:type="dcterms:W3CDTF">2015-08-18T17:30:00Z</dcterms:created>
  <dcterms:modified xsi:type="dcterms:W3CDTF">2015-08-18T17:30:00Z</dcterms:modified>
</cp:coreProperties>
</file>